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53E08" w14:textId="77777777" w:rsidR="005D0C12" w:rsidRDefault="005D0C12" w:rsidP="005D0C12"/>
    <w:p w14:paraId="39797FDD" w14:textId="77777777" w:rsidR="005D0C12" w:rsidRPr="00895CD5" w:rsidRDefault="005D0C12" w:rsidP="005D0C12">
      <w:pPr>
        <w:spacing w:after="160" w:line="278" w:lineRule="auto"/>
        <w:rPr>
          <w:rFonts w:ascii="Georgia" w:hAnsi="Georgia"/>
          <w:i/>
          <w:iCs/>
          <w:lang w:val="it-IT" w:eastAsia="ro-RO"/>
        </w:rPr>
      </w:pPr>
    </w:p>
    <w:p w14:paraId="052B1BA7" w14:textId="77777777" w:rsidR="005D0C12" w:rsidRPr="0073663A" w:rsidRDefault="005D0C12" w:rsidP="005D0C12">
      <w:pPr>
        <w:ind w:left="7200"/>
        <w:rPr>
          <w:rFonts w:ascii="Georgia" w:hAnsi="Georgia"/>
          <w:b/>
          <w:color w:val="000000"/>
          <w:lang w:val="pt-BR"/>
        </w:rPr>
      </w:pPr>
      <w:r w:rsidRPr="0073663A">
        <w:rPr>
          <w:rFonts w:ascii="Georgia" w:hAnsi="Georgia"/>
          <w:b/>
          <w:color w:val="000000"/>
          <w:lang w:val="pt-BR"/>
        </w:rPr>
        <w:t>Formularul nr. 2</w:t>
      </w:r>
    </w:p>
    <w:p w14:paraId="61D08B64" w14:textId="77777777" w:rsidR="005D0C12" w:rsidRPr="00895CD5" w:rsidRDefault="005D0C12" w:rsidP="005D0C12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Georgia" w:hAnsi="Georgia"/>
          <w:b/>
          <w:lang w:val="ro-RO"/>
        </w:rPr>
      </w:pPr>
    </w:p>
    <w:p w14:paraId="18805E3C" w14:textId="77777777" w:rsidR="005D0C12" w:rsidRDefault="005D0C12" w:rsidP="005D0C12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Georgia" w:hAnsi="Georgia"/>
          <w:b/>
          <w:lang w:val="ro-RO"/>
        </w:rPr>
      </w:pPr>
    </w:p>
    <w:p w14:paraId="0FABF4A6" w14:textId="77777777" w:rsidR="005D0C12" w:rsidRDefault="005D0C12" w:rsidP="005D0C12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Georgia" w:hAnsi="Georgia"/>
          <w:b/>
          <w:lang w:val="ro-RO"/>
        </w:rPr>
      </w:pPr>
    </w:p>
    <w:p w14:paraId="52D53768" w14:textId="77777777" w:rsidR="005D0C12" w:rsidRDefault="005D0C12" w:rsidP="005D0C12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Georgia" w:hAnsi="Georgia"/>
          <w:b/>
          <w:lang w:val="ro-RO"/>
        </w:rPr>
      </w:pPr>
    </w:p>
    <w:p w14:paraId="58BB65F9" w14:textId="77777777" w:rsidR="005D0C12" w:rsidRPr="00895CD5" w:rsidRDefault="005D0C12" w:rsidP="005D0C12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Georgia" w:hAnsi="Georgia"/>
          <w:lang w:val="es-ES"/>
        </w:rPr>
      </w:pPr>
      <w:r w:rsidRPr="00895CD5">
        <w:rPr>
          <w:rFonts w:ascii="Georgia" w:hAnsi="Georgia"/>
          <w:b/>
          <w:lang w:val="ro-RO"/>
        </w:rPr>
        <w:t>DECLARAŢIE</w:t>
      </w:r>
    </w:p>
    <w:p w14:paraId="2843EF74" w14:textId="77777777" w:rsidR="005D0C12" w:rsidRPr="00895CD5" w:rsidRDefault="005D0C12" w:rsidP="005D0C12">
      <w:pPr>
        <w:spacing w:line="360" w:lineRule="auto"/>
        <w:jc w:val="center"/>
        <w:rPr>
          <w:rFonts w:ascii="Georgia" w:hAnsi="Georgia"/>
          <w:b/>
          <w:lang w:val="ro-RO"/>
        </w:rPr>
      </w:pPr>
      <w:r w:rsidRPr="00895CD5">
        <w:rPr>
          <w:rFonts w:ascii="Georgia" w:hAnsi="Georgia"/>
          <w:b/>
          <w:lang w:val="ro-RO"/>
        </w:rPr>
        <w:t>privind evitarea conflictului de interese</w:t>
      </w:r>
    </w:p>
    <w:p w14:paraId="5146017E" w14:textId="77777777" w:rsidR="005D0C12" w:rsidRPr="00895CD5" w:rsidRDefault="005D0C12" w:rsidP="005D0C12">
      <w:pPr>
        <w:spacing w:line="360" w:lineRule="auto"/>
        <w:jc w:val="both"/>
        <w:rPr>
          <w:rFonts w:ascii="Georgia" w:hAnsi="Georgia"/>
          <w:b/>
          <w:i/>
        </w:rPr>
      </w:pPr>
    </w:p>
    <w:p w14:paraId="05B41C23" w14:textId="77777777" w:rsidR="005D0C12" w:rsidRPr="00895CD5" w:rsidRDefault="005D0C12" w:rsidP="005D0C12">
      <w:pPr>
        <w:pStyle w:val="Default"/>
        <w:jc w:val="both"/>
        <w:rPr>
          <w:rFonts w:ascii="Georgia" w:hAnsi="Georgia" w:cs="Times New Roman"/>
        </w:rPr>
      </w:pPr>
      <w:proofErr w:type="spellStart"/>
      <w:r w:rsidRPr="00895CD5">
        <w:rPr>
          <w:rFonts w:ascii="Georgia" w:hAnsi="Georgia" w:cs="Times New Roman"/>
        </w:rPr>
        <w:t>Subsemnatul</w:t>
      </w:r>
      <w:proofErr w:type="spellEnd"/>
      <w:r w:rsidRPr="00895CD5">
        <w:rPr>
          <w:rFonts w:ascii="Georgia" w:hAnsi="Georgia" w:cs="Times New Roman"/>
        </w:rPr>
        <w:t xml:space="preserve">/a……………………, </w:t>
      </w:r>
      <w:proofErr w:type="spellStart"/>
      <w:r w:rsidRPr="00895CD5">
        <w:rPr>
          <w:rFonts w:ascii="Georgia" w:hAnsi="Georgia" w:cs="Times New Roman"/>
        </w:rPr>
        <w:t>în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calitate</w:t>
      </w:r>
      <w:proofErr w:type="spellEnd"/>
      <w:r w:rsidRPr="00895CD5">
        <w:rPr>
          <w:rFonts w:ascii="Georgia" w:hAnsi="Georgia" w:cs="Times New Roman"/>
        </w:rPr>
        <w:t xml:space="preserve"> de ……………………. (</w:t>
      </w:r>
      <w:proofErr w:type="spellStart"/>
      <w:r w:rsidRPr="00895CD5">
        <w:rPr>
          <w:rFonts w:ascii="Georgia" w:hAnsi="Georgia" w:cs="Times New Roman"/>
        </w:rPr>
        <w:t>ofertant</w:t>
      </w:r>
      <w:proofErr w:type="spellEnd"/>
      <w:r w:rsidRPr="00895CD5">
        <w:rPr>
          <w:rFonts w:ascii="Georgia" w:hAnsi="Georgia" w:cs="Times New Roman"/>
        </w:rPr>
        <w:t>/</w:t>
      </w:r>
      <w:proofErr w:type="spellStart"/>
      <w:r w:rsidRPr="00895CD5">
        <w:rPr>
          <w:rFonts w:ascii="Georgia" w:hAnsi="Georgia" w:cs="Times New Roman"/>
        </w:rPr>
        <w:t>ofertant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asociat</w:t>
      </w:r>
      <w:proofErr w:type="spellEnd"/>
      <w:r w:rsidRPr="00895CD5">
        <w:rPr>
          <w:rFonts w:ascii="Georgia" w:hAnsi="Georgia" w:cs="Times New Roman"/>
        </w:rPr>
        <w:t>/</w:t>
      </w:r>
      <w:proofErr w:type="spellStart"/>
      <w:r w:rsidRPr="00895CD5">
        <w:rPr>
          <w:rFonts w:ascii="Georgia" w:hAnsi="Georgia" w:cs="Times New Roman"/>
        </w:rPr>
        <w:t>subcontractant</w:t>
      </w:r>
      <w:proofErr w:type="spellEnd"/>
      <w:r w:rsidRPr="00895CD5">
        <w:rPr>
          <w:rFonts w:ascii="Georgia" w:hAnsi="Georgia" w:cs="Times New Roman"/>
        </w:rPr>
        <w:t xml:space="preserve">), la…………………………, </w:t>
      </w:r>
      <w:proofErr w:type="spellStart"/>
      <w:r w:rsidRPr="00895CD5">
        <w:rPr>
          <w:rFonts w:ascii="Georgia" w:hAnsi="Georgia" w:cs="Times New Roman"/>
        </w:rPr>
        <w:t>declar</w:t>
      </w:r>
      <w:proofErr w:type="spellEnd"/>
      <w:r w:rsidRPr="00895CD5">
        <w:rPr>
          <w:rFonts w:ascii="Georgia" w:hAnsi="Georgia" w:cs="Times New Roman"/>
        </w:rPr>
        <w:t xml:space="preserve"> pe </w:t>
      </w:r>
      <w:proofErr w:type="spellStart"/>
      <w:r w:rsidRPr="00895CD5">
        <w:rPr>
          <w:rFonts w:ascii="Georgia" w:hAnsi="Georgia" w:cs="Times New Roman"/>
        </w:rPr>
        <w:t>proprie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răspundere</w:t>
      </w:r>
      <w:proofErr w:type="spellEnd"/>
      <w:r w:rsidRPr="00895CD5">
        <w:rPr>
          <w:rFonts w:ascii="Georgia" w:hAnsi="Georgia" w:cs="Times New Roman"/>
        </w:rPr>
        <w:t xml:space="preserve">, sub </w:t>
      </w:r>
      <w:proofErr w:type="spellStart"/>
      <w:r w:rsidRPr="00895CD5">
        <w:rPr>
          <w:rFonts w:ascii="Georgia" w:hAnsi="Georgia" w:cs="Times New Roman"/>
        </w:rPr>
        <w:t>sancţiunea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falsului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în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declaraţii</w:t>
      </w:r>
      <w:proofErr w:type="spellEnd"/>
      <w:r w:rsidRPr="00895CD5">
        <w:rPr>
          <w:rFonts w:ascii="Georgia" w:hAnsi="Georgia" w:cs="Times New Roman"/>
        </w:rPr>
        <w:t xml:space="preserve">, </w:t>
      </w:r>
      <w:proofErr w:type="spellStart"/>
      <w:r w:rsidRPr="00895CD5">
        <w:rPr>
          <w:rFonts w:ascii="Georgia" w:hAnsi="Georgia" w:cs="Times New Roman"/>
        </w:rPr>
        <w:t>că</w:t>
      </w:r>
      <w:proofErr w:type="spellEnd"/>
      <w:r w:rsidRPr="00895CD5">
        <w:rPr>
          <w:rFonts w:ascii="Georgia" w:hAnsi="Georgia" w:cs="Times New Roman"/>
        </w:rPr>
        <w:t xml:space="preserve"> nu </w:t>
      </w:r>
      <w:proofErr w:type="spellStart"/>
      <w:r w:rsidRPr="00895CD5">
        <w:rPr>
          <w:rFonts w:ascii="Georgia" w:hAnsi="Georgia" w:cs="Times New Roman"/>
        </w:rPr>
        <w:t>mă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aflu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în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nicio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BF6ECE">
        <w:rPr>
          <w:rFonts w:ascii="Georgia" w:hAnsi="Georgia" w:cs="Times New Roman"/>
        </w:rPr>
        <w:t>situaţi</w:t>
      </w:r>
      <w:r w:rsidRPr="00895CD5">
        <w:rPr>
          <w:rFonts w:ascii="Georgia" w:hAnsi="Georgia" w:cs="Times New Roman"/>
        </w:rPr>
        <w:t>e</w:t>
      </w:r>
      <w:proofErr w:type="spellEnd"/>
      <w:r w:rsidRPr="00BF6ECE">
        <w:rPr>
          <w:rFonts w:ascii="Georgia" w:hAnsi="Georgia" w:cs="Times New Roman"/>
        </w:rPr>
        <w:t xml:space="preserve"> </w:t>
      </w:r>
      <w:proofErr w:type="spellStart"/>
      <w:r w:rsidRPr="00BF6ECE">
        <w:rPr>
          <w:rFonts w:ascii="Georgia" w:hAnsi="Georgia" w:cs="Times New Roman"/>
        </w:rPr>
        <w:t>potenţial</w:t>
      </w:r>
      <w:proofErr w:type="spellEnd"/>
      <w:r w:rsidRPr="00BF6ECE">
        <w:rPr>
          <w:rFonts w:ascii="Georgia" w:hAnsi="Georgia" w:cs="Times New Roman"/>
        </w:rPr>
        <w:t xml:space="preserve"> </w:t>
      </w:r>
      <w:proofErr w:type="spellStart"/>
      <w:r w:rsidRPr="00BF6ECE">
        <w:rPr>
          <w:rFonts w:ascii="Georgia" w:hAnsi="Georgia" w:cs="Times New Roman"/>
        </w:rPr>
        <w:t>generatoare</w:t>
      </w:r>
      <w:proofErr w:type="spellEnd"/>
      <w:r w:rsidRPr="00BF6ECE">
        <w:rPr>
          <w:rFonts w:ascii="Georgia" w:hAnsi="Georgia" w:cs="Times New Roman"/>
        </w:rPr>
        <w:t xml:space="preserve"> de conflict de </w:t>
      </w:r>
      <w:proofErr w:type="spellStart"/>
      <w:r w:rsidRPr="00BF6ECE">
        <w:rPr>
          <w:rFonts w:ascii="Georgia" w:hAnsi="Georgia" w:cs="Times New Roman"/>
        </w:rPr>
        <w:t>interese</w:t>
      </w:r>
      <w:proofErr w:type="spellEnd"/>
      <w:r w:rsidRPr="00BF6ECE">
        <w:rPr>
          <w:rFonts w:ascii="Georgia" w:hAnsi="Georgia" w:cs="Times New Roman"/>
        </w:rPr>
        <w:t xml:space="preserve"> </w:t>
      </w:r>
      <w:proofErr w:type="spellStart"/>
      <w:r w:rsidRPr="00BF6ECE">
        <w:rPr>
          <w:rFonts w:ascii="Georgia" w:hAnsi="Georgia" w:cs="Times New Roman"/>
        </w:rPr>
        <w:t>orice</w:t>
      </w:r>
      <w:proofErr w:type="spellEnd"/>
      <w:r w:rsidRPr="00BF6ECE">
        <w:rPr>
          <w:rFonts w:ascii="Georgia" w:hAnsi="Georgia" w:cs="Times New Roman"/>
        </w:rPr>
        <w:t xml:space="preserve"> </w:t>
      </w:r>
      <w:proofErr w:type="spellStart"/>
      <w:r w:rsidRPr="00BF6ECE">
        <w:rPr>
          <w:rFonts w:ascii="Georgia" w:hAnsi="Georgia" w:cs="Times New Roman"/>
        </w:rPr>
        <w:t>situaţii</w:t>
      </w:r>
      <w:proofErr w:type="spellEnd"/>
      <w:r w:rsidRPr="00BF6ECE">
        <w:rPr>
          <w:rFonts w:ascii="Georgia" w:hAnsi="Georgia" w:cs="Times New Roman"/>
        </w:rPr>
        <w:t xml:space="preserve"> care </w:t>
      </w:r>
      <w:proofErr w:type="spellStart"/>
      <w:r w:rsidRPr="00BF6ECE">
        <w:rPr>
          <w:rFonts w:ascii="Georgia" w:hAnsi="Georgia" w:cs="Times New Roman"/>
        </w:rPr>
        <w:t>ar</w:t>
      </w:r>
      <w:proofErr w:type="spellEnd"/>
      <w:r w:rsidRPr="00BF6ECE">
        <w:rPr>
          <w:rFonts w:ascii="Georgia" w:hAnsi="Georgia" w:cs="Times New Roman"/>
        </w:rPr>
        <w:t xml:space="preserve"> </w:t>
      </w:r>
      <w:proofErr w:type="spellStart"/>
      <w:r w:rsidRPr="00BF6ECE">
        <w:rPr>
          <w:rFonts w:ascii="Georgia" w:hAnsi="Georgia" w:cs="Times New Roman"/>
        </w:rPr>
        <w:t>putea</w:t>
      </w:r>
      <w:proofErr w:type="spellEnd"/>
      <w:r w:rsidRPr="00BF6ECE">
        <w:rPr>
          <w:rFonts w:ascii="Georgia" w:hAnsi="Georgia" w:cs="Times New Roman"/>
        </w:rPr>
        <w:t xml:space="preserve"> duce la </w:t>
      </w:r>
      <w:proofErr w:type="spellStart"/>
      <w:r w:rsidRPr="00BF6ECE">
        <w:rPr>
          <w:rFonts w:ascii="Georgia" w:hAnsi="Georgia" w:cs="Times New Roman"/>
        </w:rPr>
        <w:t>apariţia</w:t>
      </w:r>
      <w:proofErr w:type="spellEnd"/>
      <w:r w:rsidRPr="00BF6ECE">
        <w:rPr>
          <w:rFonts w:ascii="Georgia" w:hAnsi="Georgia" w:cs="Times New Roman"/>
        </w:rPr>
        <w:t xml:space="preserve"> </w:t>
      </w:r>
      <w:proofErr w:type="spellStart"/>
      <w:r w:rsidRPr="00BF6ECE">
        <w:rPr>
          <w:rFonts w:ascii="Georgia" w:hAnsi="Georgia" w:cs="Times New Roman"/>
        </w:rPr>
        <w:t>unui</w:t>
      </w:r>
      <w:proofErr w:type="spellEnd"/>
      <w:r w:rsidRPr="00BF6ECE">
        <w:rPr>
          <w:rFonts w:ascii="Georgia" w:hAnsi="Georgia" w:cs="Times New Roman"/>
        </w:rPr>
        <w:t xml:space="preserve"> conflict de </w:t>
      </w:r>
      <w:proofErr w:type="spellStart"/>
      <w:r w:rsidRPr="00BF6ECE">
        <w:rPr>
          <w:rFonts w:ascii="Georgia" w:hAnsi="Georgia" w:cs="Times New Roman"/>
        </w:rPr>
        <w:t>interese</w:t>
      </w:r>
      <w:proofErr w:type="spellEnd"/>
      <w:r w:rsidRPr="00BF6ECE">
        <w:rPr>
          <w:rFonts w:ascii="Georgia" w:hAnsi="Georgia" w:cs="Times New Roman"/>
        </w:rPr>
        <w:t xml:space="preserve"> </w:t>
      </w:r>
      <w:proofErr w:type="spellStart"/>
      <w:r w:rsidRPr="00BF6ECE">
        <w:rPr>
          <w:rFonts w:ascii="Georgia" w:hAnsi="Georgia" w:cs="Times New Roman"/>
        </w:rPr>
        <w:t>în</w:t>
      </w:r>
      <w:proofErr w:type="spellEnd"/>
      <w:r w:rsidRPr="00BF6ECE">
        <w:rPr>
          <w:rFonts w:ascii="Georgia" w:hAnsi="Georgia" w:cs="Times New Roman"/>
        </w:rPr>
        <w:t xml:space="preserve"> </w:t>
      </w:r>
      <w:proofErr w:type="spellStart"/>
      <w:r w:rsidRPr="00BF6ECE">
        <w:rPr>
          <w:rFonts w:ascii="Georgia" w:hAnsi="Georgia" w:cs="Times New Roman"/>
        </w:rPr>
        <w:t>sensul</w:t>
      </w:r>
      <w:proofErr w:type="spellEnd"/>
      <w:r w:rsidRPr="00BF6ECE">
        <w:rPr>
          <w:rFonts w:ascii="Georgia" w:hAnsi="Georgia" w:cs="Times New Roman"/>
        </w:rPr>
        <w:t xml:space="preserve"> art. 59</w:t>
      </w:r>
      <w:r>
        <w:rPr>
          <w:rFonts w:ascii="Georgia" w:hAnsi="Georgia" w:cs="Times New Roman"/>
        </w:rPr>
        <w:t xml:space="preserve">-60 </w:t>
      </w:r>
      <w:r w:rsidRPr="00895CD5">
        <w:rPr>
          <w:rFonts w:ascii="Georgia" w:hAnsi="Georgia" w:cs="Times New Roman"/>
        </w:rPr>
        <w:t xml:space="preserve">din </w:t>
      </w:r>
      <w:proofErr w:type="spellStart"/>
      <w:r w:rsidRPr="00895CD5">
        <w:rPr>
          <w:rFonts w:ascii="Georgia" w:hAnsi="Georgia" w:cs="Times New Roman"/>
        </w:rPr>
        <w:t>Legea</w:t>
      </w:r>
      <w:proofErr w:type="spellEnd"/>
      <w:r w:rsidRPr="00895CD5">
        <w:rPr>
          <w:rFonts w:ascii="Georgia" w:hAnsi="Georgia" w:cs="Times New Roman"/>
        </w:rPr>
        <w:t xml:space="preserve"> nr. 98/2016 </w:t>
      </w:r>
      <w:proofErr w:type="spellStart"/>
      <w:r w:rsidRPr="00895CD5">
        <w:rPr>
          <w:rFonts w:ascii="Georgia" w:hAnsi="Georgia" w:cs="Times New Roman"/>
        </w:rPr>
        <w:t>privind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achizițiile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publice</w:t>
      </w:r>
      <w:proofErr w:type="spellEnd"/>
      <w:r w:rsidRPr="00895CD5">
        <w:rPr>
          <w:rFonts w:ascii="Georgia" w:hAnsi="Georgia" w:cs="Times New Roman"/>
        </w:rPr>
        <w:t xml:space="preserve">, cu </w:t>
      </w:r>
      <w:proofErr w:type="spellStart"/>
      <w:r w:rsidRPr="00895CD5">
        <w:rPr>
          <w:rFonts w:ascii="Georgia" w:hAnsi="Georgia" w:cs="Times New Roman"/>
        </w:rPr>
        <w:t>modificările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și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completările</w:t>
      </w:r>
      <w:proofErr w:type="spellEnd"/>
      <w:r w:rsidRPr="00895CD5">
        <w:rPr>
          <w:rFonts w:ascii="Georgia" w:hAnsi="Georgia" w:cs="Times New Roman"/>
        </w:rPr>
        <w:t xml:space="preserve"> </w:t>
      </w:r>
      <w:proofErr w:type="spellStart"/>
      <w:r w:rsidRPr="00895CD5">
        <w:rPr>
          <w:rFonts w:ascii="Georgia" w:hAnsi="Georgia" w:cs="Times New Roman"/>
        </w:rPr>
        <w:t>ulterioare</w:t>
      </w:r>
      <w:proofErr w:type="spellEnd"/>
      <w:r w:rsidRPr="00895CD5">
        <w:rPr>
          <w:rFonts w:ascii="Georgia" w:hAnsi="Georgia" w:cs="Times New Roman"/>
        </w:rPr>
        <w:t xml:space="preserve">. </w:t>
      </w:r>
    </w:p>
    <w:p w14:paraId="69A82AA0" w14:textId="77777777" w:rsidR="005D0C12" w:rsidRPr="00895CD5" w:rsidRDefault="005D0C12" w:rsidP="005D0C12">
      <w:pPr>
        <w:pStyle w:val="Default"/>
        <w:jc w:val="both"/>
        <w:rPr>
          <w:rFonts w:ascii="Georgia" w:hAnsi="Georgia" w:cs="Times New Roman"/>
        </w:rPr>
      </w:pPr>
    </w:p>
    <w:p w14:paraId="73783A00" w14:textId="77777777" w:rsidR="005D0C12" w:rsidRPr="00895CD5" w:rsidRDefault="005D0C12" w:rsidP="005D0C12">
      <w:pPr>
        <w:pStyle w:val="Default"/>
        <w:rPr>
          <w:rFonts w:ascii="Georgia" w:hAnsi="Georgia" w:cs="Times New Roman"/>
        </w:rPr>
      </w:pPr>
    </w:p>
    <w:p w14:paraId="66561832" w14:textId="77777777" w:rsidR="005D0C12" w:rsidRPr="00895CD5" w:rsidRDefault="005D0C12" w:rsidP="005D0C12">
      <w:pPr>
        <w:pStyle w:val="Default"/>
        <w:rPr>
          <w:rFonts w:ascii="Georgia" w:hAnsi="Georgia" w:cs="Times New Roman"/>
        </w:rPr>
      </w:pPr>
    </w:p>
    <w:p w14:paraId="0FEB1C4B" w14:textId="77777777" w:rsidR="005D0C12" w:rsidRPr="00895CD5" w:rsidRDefault="005D0C12" w:rsidP="005D0C12">
      <w:pPr>
        <w:pStyle w:val="Default"/>
        <w:rPr>
          <w:rFonts w:ascii="Georgia" w:hAnsi="Georgia" w:cs="Verdana"/>
        </w:rPr>
      </w:pPr>
    </w:p>
    <w:p w14:paraId="49A932D3" w14:textId="77777777" w:rsidR="005D0C12" w:rsidRPr="00895CD5" w:rsidRDefault="005D0C12" w:rsidP="005D0C12">
      <w:pPr>
        <w:pStyle w:val="Default"/>
        <w:rPr>
          <w:rFonts w:ascii="Georgia" w:hAnsi="Georgia" w:cs="Verdana"/>
        </w:rPr>
      </w:pPr>
    </w:p>
    <w:p w14:paraId="7B0FB0B9" w14:textId="77777777" w:rsidR="005D0C12" w:rsidRPr="00895CD5" w:rsidRDefault="005D0C12" w:rsidP="005D0C12">
      <w:pPr>
        <w:pStyle w:val="Default"/>
        <w:rPr>
          <w:rFonts w:ascii="Georgia" w:hAnsi="Georgia" w:cs="Verdana"/>
        </w:rPr>
      </w:pPr>
    </w:p>
    <w:p w14:paraId="23FBB4E0" w14:textId="77777777" w:rsidR="005D0C12" w:rsidRPr="00895CD5" w:rsidRDefault="005D0C12" w:rsidP="005D0C12">
      <w:pPr>
        <w:pStyle w:val="Default"/>
        <w:rPr>
          <w:rFonts w:ascii="Georgia" w:hAnsi="Georgia" w:cs="Verdana"/>
        </w:rPr>
      </w:pPr>
    </w:p>
    <w:p w14:paraId="0A56BF08" w14:textId="77777777" w:rsidR="005D0C12" w:rsidRPr="00895CD5" w:rsidRDefault="005D0C12" w:rsidP="005D0C12">
      <w:pPr>
        <w:pStyle w:val="Default"/>
        <w:rPr>
          <w:rFonts w:ascii="Georgia" w:hAnsi="Georgia" w:cs="Times New Roman"/>
          <w:lang w:val="ro-RO"/>
        </w:rPr>
      </w:pPr>
    </w:p>
    <w:p w14:paraId="3CEB5E96" w14:textId="77777777" w:rsidR="005D0C12" w:rsidRPr="00895CD5" w:rsidRDefault="005D0C12" w:rsidP="005D0C12">
      <w:pPr>
        <w:spacing w:line="360" w:lineRule="auto"/>
        <w:jc w:val="both"/>
        <w:rPr>
          <w:rFonts w:ascii="Georgia" w:hAnsi="Georgia"/>
          <w:lang w:val="ro-RO"/>
        </w:rPr>
      </w:pPr>
      <w:r w:rsidRPr="00895CD5">
        <w:rPr>
          <w:rFonts w:ascii="Georgia" w:hAnsi="Georgia"/>
          <w:lang w:val="ro-RO"/>
        </w:rPr>
        <w:t>Data completării ......................</w:t>
      </w:r>
    </w:p>
    <w:p w14:paraId="2C9881AD" w14:textId="77777777" w:rsidR="005D0C12" w:rsidRPr="00895CD5" w:rsidRDefault="005D0C12" w:rsidP="005D0C12">
      <w:pPr>
        <w:spacing w:line="360" w:lineRule="auto"/>
        <w:jc w:val="both"/>
        <w:rPr>
          <w:rFonts w:ascii="Georgia" w:hAnsi="Georgia"/>
          <w:lang w:val="ro-RO"/>
        </w:rPr>
      </w:pPr>
    </w:p>
    <w:p w14:paraId="71B393E0" w14:textId="77777777" w:rsidR="005D0C12" w:rsidRPr="00895CD5" w:rsidRDefault="005D0C12" w:rsidP="005D0C12">
      <w:pPr>
        <w:pBdr>
          <w:bottom w:val="single" w:sz="12" w:space="1" w:color="auto"/>
        </w:pBdr>
        <w:spacing w:line="360" w:lineRule="auto"/>
        <w:rPr>
          <w:rFonts w:ascii="Georgia" w:eastAsia="Calibri" w:hAnsi="Georgia"/>
          <w:lang w:val="ro-RO"/>
        </w:rPr>
      </w:pPr>
      <w:r w:rsidRPr="00895CD5">
        <w:rPr>
          <w:rFonts w:ascii="Georgia" w:eastAsia="Calibri" w:hAnsi="Georgia"/>
          <w:lang w:val="ro-RO"/>
        </w:rPr>
        <w:t>Operator economic,</w:t>
      </w:r>
    </w:p>
    <w:p w14:paraId="113CE3E6" w14:textId="77777777" w:rsidR="005D0C12" w:rsidRPr="00895CD5" w:rsidRDefault="005D0C12" w:rsidP="005D0C12">
      <w:pPr>
        <w:spacing w:line="360" w:lineRule="auto"/>
        <w:rPr>
          <w:rFonts w:ascii="Georgia" w:eastAsia="Calibri" w:hAnsi="Georgia"/>
          <w:lang w:val="ro-RO"/>
        </w:rPr>
      </w:pPr>
      <w:r w:rsidRPr="00895CD5">
        <w:rPr>
          <w:rFonts w:ascii="Georgia" w:eastAsia="Calibri" w:hAnsi="Georgia"/>
          <w:lang w:val="ro-RO"/>
        </w:rPr>
        <w:t>(</w:t>
      </w:r>
      <w:proofErr w:type="spellStart"/>
      <w:r w:rsidRPr="00895CD5">
        <w:rPr>
          <w:rFonts w:ascii="Georgia" w:eastAsia="Calibri" w:hAnsi="Georgia"/>
          <w:lang w:val="ro-RO"/>
        </w:rPr>
        <w:t>Semnatura</w:t>
      </w:r>
      <w:proofErr w:type="spellEnd"/>
      <w:r w:rsidRPr="00895CD5">
        <w:rPr>
          <w:rFonts w:ascii="Georgia" w:eastAsia="Calibri" w:hAnsi="Georgia"/>
          <w:lang w:val="ro-RO"/>
        </w:rPr>
        <w:t xml:space="preserve"> autorizata)</w:t>
      </w:r>
    </w:p>
    <w:p w14:paraId="67FFBB34" w14:textId="77777777" w:rsidR="005D0C12" w:rsidRPr="00895CD5" w:rsidRDefault="005D0C12" w:rsidP="005D0C12">
      <w:pPr>
        <w:jc w:val="both"/>
        <w:rPr>
          <w:rFonts w:ascii="Georgia" w:hAnsi="Georgia"/>
          <w:lang w:val="ro-RO"/>
        </w:rPr>
      </w:pPr>
    </w:p>
    <w:p w14:paraId="58BDB320" w14:textId="77777777" w:rsidR="005D0C12" w:rsidRPr="00895CD5" w:rsidRDefault="005D0C12" w:rsidP="005D0C12">
      <w:pPr>
        <w:rPr>
          <w:rFonts w:ascii="Georgia" w:hAnsi="Georgia" w:cs="Arial"/>
        </w:rPr>
      </w:pPr>
    </w:p>
    <w:p w14:paraId="008DA86C" w14:textId="77777777" w:rsidR="005D0C12" w:rsidRPr="00895CD5" w:rsidRDefault="005D0C12" w:rsidP="005D0C12">
      <w:pPr>
        <w:rPr>
          <w:rFonts w:ascii="Georgia" w:hAnsi="Georgia"/>
        </w:rPr>
      </w:pPr>
    </w:p>
    <w:p w14:paraId="5582E9E3" w14:textId="77777777" w:rsidR="005D0C12" w:rsidRPr="00895CD5" w:rsidRDefault="005D0C12" w:rsidP="005D0C12">
      <w:pPr>
        <w:rPr>
          <w:rFonts w:ascii="Georgia" w:hAnsi="Georgia"/>
          <w:color w:val="000000"/>
          <w:lang w:val="ro-RO"/>
        </w:rPr>
      </w:pPr>
    </w:p>
    <w:p w14:paraId="1A537B37" w14:textId="77777777" w:rsidR="005D0C12" w:rsidRPr="00895CD5" w:rsidRDefault="005D0C12" w:rsidP="005D0C12">
      <w:pPr>
        <w:rPr>
          <w:rFonts w:ascii="Georgia" w:hAnsi="Georgia"/>
          <w:color w:val="000000"/>
          <w:lang w:val="ro-RO"/>
        </w:rPr>
      </w:pPr>
    </w:p>
    <w:p w14:paraId="0FAAB271" w14:textId="77777777" w:rsidR="005D0C12" w:rsidRPr="00895CD5" w:rsidRDefault="005D0C12" w:rsidP="005D0C12">
      <w:pPr>
        <w:ind w:left="7200"/>
        <w:rPr>
          <w:rFonts w:ascii="Georgia" w:hAnsi="Georgia"/>
          <w:color w:val="000000"/>
          <w:lang w:val="pt-BR"/>
        </w:rPr>
      </w:pPr>
    </w:p>
    <w:p w14:paraId="228C5B24" w14:textId="77777777" w:rsidR="005D0C12" w:rsidRPr="00895CD5" w:rsidRDefault="005D0C12" w:rsidP="005D0C12">
      <w:pPr>
        <w:spacing w:after="160" w:line="278" w:lineRule="auto"/>
        <w:rPr>
          <w:rFonts w:ascii="Georgia" w:hAnsi="Georgia"/>
          <w:i/>
          <w:iCs/>
          <w:lang w:val="it-IT" w:eastAsia="ro-RO"/>
        </w:rPr>
      </w:pPr>
    </w:p>
    <w:p w14:paraId="7D912F7E" w14:textId="77777777" w:rsidR="005D0C12" w:rsidRPr="00895CD5" w:rsidRDefault="005D0C12" w:rsidP="005D0C12">
      <w:pPr>
        <w:ind w:left="7200"/>
        <w:rPr>
          <w:rFonts w:ascii="Georgia" w:hAnsi="Georgia"/>
          <w:color w:val="000000"/>
          <w:lang w:val="pt-BR"/>
        </w:rPr>
      </w:pPr>
    </w:p>
    <w:p w14:paraId="45D7F68D" w14:textId="77777777" w:rsidR="005D0C12" w:rsidRPr="00895CD5" w:rsidRDefault="005D0C12" w:rsidP="005D0C12">
      <w:pPr>
        <w:ind w:left="7200"/>
        <w:rPr>
          <w:rFonts w:ascii="Georgia" w:hAnsi="Georgia"/>
          <w:color w:val="000000"/>
          <w:lang w:val="pt-BR"/>
        </w:rPr>
      </w:pPr>
    </w:p>
    <w:p w14:paraId="091A49C8" w14:textId="77777777" w:rsidR="005D0C12" w:rsidRPr="00895CD5" w:rsidRDefault="005D0C12" w:rsidP="005D0C12">
      <w:pPr>
        <w:ind w:left="7200"/>
        <w:rPr>
          <w:rFonts w:ascii="Georgia" w:hAnsi="Georgia"/>
          <w:color w:val="000000"/>
          <w:lang w:val="pt-BR"/>
        </w:rPr>
      </w:pPr>
    </w:p>
    <w:p w14:paraId="508D26DE" w14:textId="77777777" w:rsidR="005D0C12" w:rsidRPr="00895CD5" w:rsidRDefault="005D0C12" w:rsidP="005D0C12">
      <w:pPr>
        <w:ind w:left="7200"/>
        <w:rPr>
          <w:rFonts w:ascii="Georgia" w:hAnsi="Georgia"/>
          <w:color w:val="000000"/>
          <w:lang w:val="pt-BR"/>
        </w:rPr>
      </w:pPr>
    </w:p>
    <w:p w14:paraId="09D6A874" w14:textId="77777777" w:rsidR="00426BBA" w:rsidRDefault="00426BBA"/>
    <w:sectPr w:rsidR="00426BBA" w:rsidSect="005D0C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BBA"/>
    <w:rsid w:val="00426BBA"/>
    <w:rsid w:val="005D0C12"/>
    <w:rsid w:val="006B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9C895"/>
  <w15:chartTrackingRefBased/>
  <w15:docId w15:val="{AEA230E0-34F9-4B1F-B91C-A4A7E319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C1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6B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6B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6BB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6BB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6BB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6BB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6BB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6BB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6BB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6B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6B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6B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6B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6B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6B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6B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6B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6B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6B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26B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6BB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26B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6BB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26B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6BB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26B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6B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6B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6BB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D0C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B60945F0B34FAA3A937FEB66ED99" ma:contentTypeVersion="15" ma:contentTypeDescription="Create a new document." ma:contentTypeScope="" ma:versionID="13c308a6af019144b9e3ce623229f2f1">
  <xsd:schema xmlns:xsd="http://www.w3.org/2001/XMLSchema" xmlns:xs="http://www.w3.org/2001/XMLSchema" xmlns:p="http://schemas.microsoft.com/office/2006/metadata/properties" xmlns:ns2="dceb39d4-cc43-41f8-b1e4-595e2ac031f5" xmlns:ns3="5bdf3347-d964-460b-88b3-553b5a91c120" targetNamespace="http://schemas.microsoft.com/office/2006/metadata/properties" ma:root="true" ma:fieldsID="d0ef1cb9ebf80551f921d4b2759814ad" ns2:_="" ns3:_="">
    <xsd:import namespace="dceb39d4-cc43-41f8-b1e4-595e2ac031f5"/>
    <xsd:import namespace="5bdf3347-d964-460b-88b3-553b5a91c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b39d4-cc43-41f8-b1e4-595e2ac031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bf3959-f9c3-4099-9a87-bce08930c4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f3347-d964-460b-88b3-553b5a91c1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a3b4ea5-5d09-47d6-b56e-fc6380d07d19}" ma:internalName="TaxCatchAll" ma:showField="CatchAllData" ma:web="5bdf3347-d964-460b-88b3-553b5a91c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eb39d4-cc43-41f8-b1e4-595e2ac031f5">
      <Terms xmlns="http://schemas.microsoft.com/office/infopath/2007/PartnerControls"/>
    </lcf76f155ced4ddcb4097134ff3c332f>
    <TaxCatchAll xmlns="5bdf3347-d964-460b-88b3-553b5a91c120" xsi:nil="true"/>
  </documentManagement>
</p:properties>
</file>

<file path=customXml/itemProps1.xml><?xml version="1.0" encoding="utf-8"?>
<ds:datastoreItem xmlns:ds="http://schemas.openxmlformats.org/officeDocument/2006/customXml" ds:itemID="{5C7FC49F-EB55-44AC-90BB-25972E02CEBA}"/>
</file>

<file path=customXml/itemProps2.xml><?xml version="1.0" encoding="utf-8"?>
<ds:datastoreItem xmlns:ds="http://schemas.openxmlformats.org/officeDocument/2006/customXml" ds:itemID="{32304BA4-693F-4851-9E32-C48C75719DF7}"/>
</file>

<file path=customXml/itemProps3.xml><?xml version="1.0" encoding="utf-8"?>
<ds:datastoreItem xmlns:ds="http://schemas.openxmlformats.org/officeDocument/2006/customXml" ds:itemID="{BB0374CE-1784-4DF5-BF43-B1E1E23FA8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 Marian Duta</dc:creator>
  <cp:keywords/>
  <dc:description/>
  <cp:lastModifiedBy>Sorin Marian Duta</cp:lastModifiedBy>
  <cp:revision>2</cp:revision>
  <dcterms:created xsi:type="dcterms:W3CDTF">2026-05-29T13:51:00Z</dcterms:created>
  <dcterms:modified xsi:type="dcterms:W3CDTF">2026-05-29T13:51:00Z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2026-05-29T13:51:57Z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416ccc44-aef9-4d3c-be40-82fa3db5fdb9</vt:lpwstr>
  </property>
  <property fmtid="{D5CDD505-2E9C-101B-9397-08002B2CF9AE}" pid="7" name="MSIP_Label_defa4170-0d19-0005-0004-bc88714345d2_ActionId">
    <vt:lpwstr>a393e26a-f411-44a6-ab0a-07e0193c9fce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0x0101002E87B60945F0B34FAA3A937FEB66ED99</vt:lpwstr>
  </property>
</Properties>
</file>